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宋体" w:eastAsia="黑体" w:cs="方正小标宋_GBK"/>
          <w:sz w:val="44"/>
          <w:szCs w:val="44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hAnsi="仿宋_GB2312" w:cs="仿宋_GB231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博士交通补贴范围及标准</w:t>
      </w:r>
    </w:p>
    <w:p>
      <w:pPr>
        <w:spacing w:line="560" w:lineRule="exact"/>
        <w:ind w:firstLine="632" w:firstLineChars="200"/>
        <w:rPr>
          <w:rFonts w:ascii="仿宋_GB2312"/>
        </w:rPr>
      </w:pP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一、补贴范围</w:t>
      </w:r>
    </w:p>
    <w:p>
      <w:pPr>
        <w:spacing w:line="560" w:lineRule="exact"/>
        <w:ind w:firstLine="632" w:firstLineChars="200"/>
        <w:rPr>
          <w:rFonts w:ascii="仿宋_GB2312" w:hAnsi="黑体"/>
        </w:rPr>
      </w:pPr>
      <w:r>
        <w:rPr>
          <w:rFonts w:hint="eastAsia" w:ascii="仿宋_GB2312" w:hAnsi="黑体"/>
        </w:rPr>
        <w:t>青岛市外高校在读或已工作的来青参会博士可享受交通补贴。青岛市内高校在读博士不享受交通补贴。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二、交通补贴标准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/>
              </w:rPr>
            </w:pPr>
            <w:r>
              <w:rPr>
                <w:rFonts w:hint="eastAsia" w:ascii="仿宋_GB2312" w:hAnsi="黑体"/>
              </w:rPr>
              <w:t>学校（工作地）所在省（市、自治区）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/>
              </w:rPr>
            </w:pPr>
            <w:r>
              <w:rPr>
                <w:rFonts w:hint="eastAsia" w:ascii="仿宋_GB2312" w:hAnsi="黑体"/>
              </w:rPr>
              <w:t>定额补贴标准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/>
              </w:rPr>
            </w:pPr>
            <w:r>
              <w:rPr>
                <w:rFonts w:hint="eastAsia" w:ascii="仿宋_GB2312" w:hAnsi="黑体"/>
              </w:rPr>
              <w:t>山东省内（青岛市除外）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/>
              </w:rPr>
            </w:pPr>
            <w:r>
              <w:rPr>
                <w:rFonts w:hint="eastAsia" w:ascii="仿宋_GB2312" w:hAnsi="黑体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/>
              </w:rPr>
            </w:pPr>
            <w:r>
              <w:rPr>
                <w:rFonts w:hint="eastAsia" w:ascii="仿宋_GB2312" w:hAnsi="黑体"/>
              </w:rPr>
              <w:t>北京市、天津市、上海市、河北省、河南省、江苏省、安徽省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/>
              </w:rPr>
            </w:pPr>
            <w:r>
              <w:rPr>
                <w:rFonts w:hint="eastAsia" w:ascii="仿宋_GB2312" w:hAnsi="黑体"/>
              </w:rPr>
              <w:t>400元/人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/>
              </w:rPr>
            </w:pPr>
            <w:r>
              <w:rPr>
                <w:rFonts w:hint="eastAsia" w:ascii="仿宋_GB2312" w:hAnsi="黑体"/>
              </w:rPr>
              <w:t>浙江省、湖北省、辽宁省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/>
              </w:rPr>
            </w:pPr>
            <w:r>
              <w:rPr>
                <w:rFonts w:hint="eastAsia" w:ascii="仿宋_GB2312" w:hAnsi="黑体"/>
              </w:rPr>
              <w:t>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/>
              </w:rPr>
            </w:pPr>
            <w:r>
              <w:rPr>
                <w:rFonts w:hint="eastAsia" w:ascii="仿宋_GB2312" w:hAnsi="黑体"/>
              </w:rPr>
              <w:t>其他省市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/>
              </w:rPr>
            </w:pPr>
            <w:r>
              <w:rPr>
                <w:rFonts w:hint="eastAsia" w:ascii="仿宋_GB2312" w:hAnsi="黑体"/>
              </w:rPr>
              <w:t>1000元/人</w:t>
            </w:r>
          </w:p>
        </w:tc>
      </w:tr>
    </w:tbl>
    <w:p>
      <w:pPr>
        <w:spacing w:line="560" w:lineRule="exact"/>
        <w:ind w:firstLine="632" w:firstLineChars="200"/>
        <w:rPr>
          <w:rFonts w:ascii="仿宋_GB2312" w:hAnsi="黑体"/>
        </w:rPr>
      </w:pPr>
      <w:r>
        <w:rPr>
          <w:rFonts w:hint="eastAsia" w:ascii="仿宋_GB2312" w:hAnsi="黑体"/>
        </w:rPr>
        <w:t>目前已在国内的国（境）外高校博士按照其国内出发来青所在地，参照国内高校博士交通补贴标准给予补贴。如哈佛大学博士从广州来青参会，给予1000元交通补贴。</w:t>
      </w:r>
    </w:p>
    <w:p>
      <w:pPr>
        <w:spacing w:line="56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三、有关材料</w:t>
      </w:r>
    </w:p>
    <w:p>
      <w:pPr>
        <w:widowControl/>
        <w:shd w:val="clear" w:color="auto" w:fill="FFFFFF"/>
        <w:autoSpaceDE w:val="0"/>
        <w:spacing w:line="560" w:lineRule="exact"/>
        <w:ind w:firstLine="632" w:firstLineChars="200"/>
        <w:rPr>
          <w:rFonts w:ascii="仿宋_GB2312" w:hAnsi="仿宋" w:cs="仿宋_GB2312"/>
          <w:kern w:val="0"/>
          <w:shd w:val="clear" w:color="auto" w:fill="FFFFFF"/>
        </w:rPr>
      </w:pPr>
      <w:r>
        <w:rPr>
          <w:rFonts w:hint="eastAsia" w:ascii="仿宋_GB2312" w:hAnsi="仿宋" w:cs="仿宋_GB2312"/>
          <w:kern w:val="0"/>
          <w:shd w:val="clear" w:color="auto" w:fill="FFFFFF"/>
        </w:rPr>
        <w:t>博士交通补贴于博士报到后凭有关证件及材料发放，具体如下：</w:t>
      </w:r>
    </w:p>
    <w:p>
      <w:pPr>
        <w:widowControl/>
        <w:shd w:val="clear" w:color="auto" w:fill="FFFFFF"/>
        <w:autoSpaceDE w:val="0"/>
        <w:spacing w:line="560" w:lineRule="exact"/>
        <w:ind w:firstLine="632" w:firstLineChars="200"/>
        <w:rPr>
          <w:rFonts w:ascii="仿宋_GB2312" w:hAnsi="仿宋" w:cs="仿宋_GB2312"/>
          <w:kern w:val="0"/>
          <w:shd w:val="clear" w:color="auto" w:fill="FFFFFF"/>
        </w:rPr>
      </w:pPr>
      <w:r>
        <w:rPr>
          <w:rFonts w:hint="eastAsia" w:ascii="仿宋_GB2312" w:hAnsi="仿宋" w:cs="仿宋_GB2312"/>
          <w:kern w:val="0"/>
          <w:shd w:val="clear" w:color="auto" w:fill="FFFFFF"/>
        </w:rPr>
        <w:t>（一）身份证（护照）原件及复印件；</w:t>
      </w:r>
    </w:p>
    <w:p>
      <w:pPr>
        <w:widowControl/>
        <w:shd w:val="clear" w:color="auto" w:fill="FFFFFF"/>
        <w:autoSpaceDE w:val="0"/>
        <w:spacing w:line="560" w:lineRule="exact"/>
        <w:ind w:firstLine="632" w:firstLineChars="200"/>
        <w:rPr>
          <w:rFonts w:ascii="仿宋_GB2312" w:hAnsi="仿宋" w:cs="仿宋_GB2312"/>
          <w:kern w:val="0"/>
          <w:shd w:val="clear" w:color="auto" w:fill="FFFFFF"/>
        </w:rPr>
      </w:pPr>
      <w:r>
        <w:rPr>
          <w:rFonts w:hint="eastAsia" w:ascii="仿宋_GB2312" w:hAnsi="仿宋" w:cs="仿宋_GB2312"/>
          <w:kern w:val="0"/>
          <w:shd w:val="clear" w:color="auto" w:fill="FFFFFF"/>
        </w:rPr>
        <w:t>（二）本人领取补贴国内银行卡复印件及开户行信息；</w:t>
      </w:r>
    </w:p>
    <w:p>
      <w:pPr>
        <w:pStyle w:val="4"/>
        <w:ind w:firstLine="632"/>
        <w:rPr>
          <w:rFonts w:ascii="仿宋_GB2312" w:hAnsi="仿宋" w:cs="仿宋_GB2312"/>
          <w:kern w:val="0"/>
          <w:szCs w:val="32"/>
          <w:shd w:val="clear" w:color="auto" w:fill="FFFFFF"/>
        </w:rPr>
      </w:pPr>
      <w:r>
        <w:rPr>
          <w:rFonts w:hint="eastAsia" w:ascii="仿宋_GB2312" w:hAnsi="仿宋" w:cs="仿宋_GB2312"/>
          <w:kern w:val="0"/>
          <w:szCs w:val="32"/>
          <w:shd w:val="clear" w:color="auto" w:fill="FFFFFF"/>
        </w:rPr>
        <w:t>（三）博士按类别需另提供如下材料：</w:t>
      </w:r>
    </w:p>
    <w:p>
      <w:pPr>
        <w:pStyle w:val="8"/>
        <w:spacing w:line="560" w:lineRule="exact"/>
        <w:ind w:firstLine="632"/>
        <w:rPr>
          <w:rFonts w:ascii="仿宋_GB2312" w:hAnsi="仿宋" w:cs="仿宋_GB2312"/>
          <w:kern w:val="0"/>
          <w:szCs w:val="32"/>
          <w:shd w:val="clear" w:color="auto" w:fill="FFFFFF"/>
        </w:rPr>
      </w:pPr>
      <w:r>
        <w:rPr>
          <w:rFonts w:hint="eastAsia" w:ascii="仿宋_GB2312" w:hAnsi="仿宋" w:cs="仿宋_GB2312"/>
          <w:kern w:val="0"/>
          <w:szCs w:val="32"/>
          <w:shd w:val="clear" w:color="auto" w:fill="FFFFFF"/>
        </w:rPr>
        <w:t>1.在读博士：</w:t>
      </w:r>
    </w:p>
    <w:p>
      <w:pPr>
        <w:pStyle w:val="8"/>
        <w:spacing w:line="560" w:lineRule="exact"/>
        <w:ind w:firstLine="632"/>
        <w:rPr>
          <w:rFonts w:ascii="仿宋_GB2312" w:hAnsi="仿宋" w:cs="仿宋_GB2312"/>
          <w:kern w:val="0"/>
          <w:szCs w:val="32"/>
          <w:shd w:val="clear" w:color="auto" w:fill="FFFFFF"/>
        </w:rPr>
      </w:pPr>
      <w:r>
        <w:rPr>
          <w:rFonts w:hint="eastAsia" w:ascii="仿宋_GB2312" w:hAnsi="仿宋" w:cs="仿宋_GB2312"/>
          <w:kern w:val="0"/>
          <w:szCs w:val="32"/>
          <w:shd w:val="clear" w:color="auto" w:fill="FFFFFF"/>
        </w:rPr>
        <w:t>（1）国内高校：学信网学籍验证报告；</w:t>
      </w:r>
    </w:p>
    <w:p>
      <w:pPr>
        <w:pStyle w:val="8"/>
        <w:spacing w:line="560" w:lineRule="exact"/>
        <w:ind w:firstLine="632"/>
        <w:rPr>
          <w:rFonts w:ascii="仿宋_GB2312" w:hAnsi="仿宋" w:cs="仿宋_GB2312"/>
          <w:kern w:val="0"/>
          <w:szCs w:val="32"/>
          <w:shd w:val="clear" w:color="auto" w:fill="FFFFFF"/>
        </w:rPr>
      </w:pPr>
      <w:r>
        <w:rPr>
          <w:rFonts w:hint="eastAsia" w:ascii="仿宋_GB2312" w:hAnsi="仿宋" w:cs="仿宋_GB2312"/>
          <w:kern w:val="0"/>
          <w:szCs w:val="32"/>
          <w:shd w:val="clear" w:color="auto" w:fill="FFFFFF"/>
        </w:rPr>
        <w:t>（2）国（境）外高校：在读证明及翻译件。</w:t>
      </w:r>
    </w:p>
    <w:p>
      <w:pPr>
        <w:widowControl/>
        <w:shd w:val="clear" w:color="auto" w:fill="FFFFFF"/>
        <w:autoSpaceDE w:val="0"/>
        <w:spacing w:line="560" w:lineRule="exact"/>
        <w:ind w:firstLine="632" w:firstLineChars="200"/>
        <w:rPr>
          <w:rFonts w:ascii="仿宋_GB2312" w:hAnsi="仿宋" w:cs="仿宋_GB2312"/>
          <w:kern w:val="0"/>
          <w:shd w:val="clear" w:color="auto" w:fill="FFFFFF"/>
        </w:rPr>
      </w:pPr>
      <w:r>
        <w:rPr>
          <w:rFonts w:hint="eastAsia" w:ascii="仿宋_GB2312" w:hAnsi="仿宋" w:cs="仿宋_GB2312"/>
          <w:kern w:val="0"/>
          <w:shd w:val="clear" w:color="auto" w:fill="FFFFFF"/>
        </w:rPr>
        <w:t>2.已毕业未就业博士：</w:t>
      </w:r>
    </w:p>
    <w:p>
      <w:pPr>
        <w:widowControl/>
        <w:shd w:val="clear" w:color="auto" w:fill="FFFFFF"/>
        <w:autoSpaceDE w:val="0"/>
        <w:spacing w:line="560" w:lineRule="exact"/>
        <w:ind w:firstLine="632" w:firstLineChars="200"/>
        <w:rPr>
          <w:rFonts w:ascii="仿宋_GB2312" w:hAnsi="仿宋" w:cs="仿宋_GB2312"/>
          <w:kern w:val="0"/>
          <w:shd w:val="clear" w:color="auto" w:fill="FFFFFF"/>
        </w:rPr>
      </w:pPr>
      <w:r>
        <w:rPr>
          <w:rFonts w:hint="eastAsia" w:ascii="仿宋_GB2312" w:hAnsi="仿宋" w:cs="仿宋_GB2312"/>
          <w:kern w:val="0"/>
          <w:shd w:val="clear" w:color="auto" w:fill="FFFFFF"/>
        </w:rPr>
        <w:t>（1）国内高校:毕业证书、学位证书复印件；</w:t>
      </w:r>
    </w:p>
    <w:p>
      <w:pPr>
        <w:widowControl/>
        <w:shd w:val="clear" w:color="auto" w:fill="FFFFFF"/>
        <w:autoSpaceDE w:val="0"/>
        <w:spacing w:line="560" w:lineRule="exact"/>
        <w:ind w:firstLine="632" w:firstLineChars="200"/>
        <w:rPr>
          <w:rFonts w:ascii="仿宋_GB2312" w:hAnsi="仿宋" w:cs="仿宋_GB2312"/>
          <w:kern w:val="0"/>
          <w:shd w:val="clear" w:color="auto" w:fill="FFFFFF"/>
        </w:rPr>
      </w:pPr>
      <w:r>
        <w:rPr>
          <w:rFonts w:hint="eastAsia" w:ascii="仿宋_GB2312" w:hAnsi="仿宋" w:cs="仿宋_GB2312"/>
          <w:kern w:val="0"/>
          <w:shd w:val="clear" w:color="auto" w:fill="FFFFFF"/>
        </w:rPr>
        <w:t>（2）国（境）外高校：毕业证复印件及翻译件、国（境）外学历学位认证复印件。</w:t>
      </w:r>
    </w:p>
    <w:p>
      <w:pPr>
        <w:widowControl/>
        <w:shd w:val="clear" w:color="auto" w:fill="FFFFFF"/>
        <w:autoSpaceDE w:val="0"/>
        <w:spacing w:line="560" w:lineRule="exact"/>
        <w:ind w:firstLine="632" w:firstLineChars="200"/>
        <w:rPr>
          <w:rFonts w:ascii="仿宋_GB2312" w:hAnsi="仿宋" w:cs="仿宋_GB2312"/>
          <w:kern w:val="0"/>
          <w:shd w:val="clear" w:color="auto" w:fill="FFFFFF"/>
        </w:rPr>
      </w:pPr>
      <w:r>
        <w:rPr>
          <w:rFonts w:hint="eastAsia" w:ascii="仿宋_GB2312" w:hAnsi="仿宋" w:cs="仿宋_GB2312"/>
          <w:kern w:val="0"/>
          <w:shd w:val="clear" w:color="auto" w:fill="FFFFFF"/>
        </w:rPr>
        <w:t>3.已毕业且有工作单位博士</w:t>
      </w:r>
    </w:p>
    <w:p>
      <w:pPr>
        <w:widowControl/>
        <w:shd w:val="clear" w:color="auto" w:fill="FFFFFF"/>
        <w:autoSpaceDE w:val="0"/>
        <w:spacing w:line="560" w:lineRule="exact"/>
        <w:ind w:firstLine="632" w:firstLineChars="200"/>
        <w:rPr>
          <w:rFonts w:ascii="仿宋_GB2312" w:hAnsi="仿宋" w:cs="仿宋_GB2312"/>
          <w:kern w:val="0"/>
          <w:shd w:val="clear" w:color="auto" w:fill="FFFFFF"/>
        </w:rPr>
      </w:pPr>
      <w:r>
        <w:rPr>
          <w:rFonts w:hint="eastAsia" w:ascii="仿宋_GB2312" w:hAnsi="仿宋" w:cs="仿宋_GB2312"/>
          <w:kern w:val="0"/>
          <w:shd w:val="clear" w:color="auto" w:fill="FFFFFF"/>
        </w:rPr>
        <w:t>（1）国内高校:毕业证书、学位证书复印件，工作情况说明；</w:t>
      </w:r>
    </w:p>
    <w:p>
      <w:pPr>
        <w:widowControl/>
        <w:shd w:val="clear" w:color="auto" w:fill="FFFFFF"/>
        <w:autoSpaceDE w:val="0"/>
        <w:spacing w:line="560" w:lineRule="exact"/>
        <w:ind w:firstLine="632" w:firstLineChars="200"/>
        <w:rPr>
          <w:rFonts w:ascii="仿宋_GB2312" w:hAnsi="仿宋" w:cs="仿宋_GB2312"/>
          <w:kern w:val="0"/>
          <w:shd w:val="clear" w:color="auto" w:fill="FFFFFF"/>
        </w:rPr>
      </w:pPr>
      <w:r>
        <w:rPr>
          <w:rFonts w:hint="eastAsia" w:ascii="仿宋_GB2312" w:hAnsi="仿宋" w:cs="仿宋_GB2312"/>
          <w:kern w:val="0"/>
          <w:shd w:val="clear" w:color="auto" w:fill="FFFFFF"/>
        </w:rPr>
        <w:t xml:space="preserve">（2）国（境）外高校：毕业证复印件及翻译件，国（境）外学历学位认证复印件，工作情况说明。 </w:t>
      </w:r>
    </w:p>
    <w:p>
      <w:pPr>
        <w:spacing w:line="560" w:lineRule="exact"/>
        <w:jc w:val="left"/>
        <w:rPr>
          <w:rFonts w:ascii="仿宋_GB2312" w:hAnsi="仿宋_GB2312" w:cs="仿宋_GB2312"/>
        </w:rPr>
      </w:pPr>
    </w:p>
    <w:p/>
    <w:sectPr>
      <w:headerReference r:id="rId3" w:type="first"/>
      <w:footerReference r:id="rId5" w:type="first"/>
      <w:footerReference r:id="rId4" w:type="default"/>
      <w:pgSz w:w="11906" w:h="16838"/>
      <w:pgMar w:top="1985" w:right="1134" w:bottom="1985" w:left="1588" w:header="851" w:footer="964" w:gutter="0"/>
      <w:cols w:space="720" w:num="1"/>
      <w:titlePg/>
      <w:docGrid w:type="linesAndChars" w:linePitch="48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-149860</wp:posOffset>
              </wp:positionV>
              <wp:extent cx="9912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1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8pt;height:18.15pt;width:78.05pt;mso-position-horizontal:outside;mso-position-horizontal-relative:margin;z-index:251659264;mso-width-relative:page;mso-height-relative:page;" filled="f" stroked="f" coordsize="21600,21600" o:gfxdata="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yuq91QAAAAcBAAAPAAAA&#10;AAAAAAEAIAAAACIAAABkcnMvZG93bnJldi54bWxQSwECFAAUAAAACACHTuJAIGYKE98BAAC+AwAA&#10;DgAAAAAAAAABACAAAAAk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1950"/>
        <w:tab w:val="clear" w:pos="4153"/>
        <w:tab w:val="clear" w:pos="830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0" w:lineRule="exact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NmQyNmUwNmZiMTk5ZWFjMWJmOTQ5Mjg1MDUyNjMifQ=="/>
  </w:docVars>
  <w:rsids>
    <w:rsidRoot w:val="0C446F96"/>
    <w:rsid w:val="0C446F96"/>
    <w:rsid w:val="510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spacing w:line="560" w:lineRule="exact"/>
      <w:ind w:firstLine="560" w:firstLineChars="200"/>
      <w:jc w:val="left"/>
    </w:pPr>
    <w:rPr>
      <w:szCs w:val="24"/>
    </w:rPr>
  </w:style>
  <w:style w:type="paragraph" w:styleId="5">
    <w:name w:val="Body Text First Indent"/>
    <w:basedOn w:val="1"/>
    <w:qFormat/>
    <w:uiPriority w:val="0"/>
    <w:pPr>
      <w:spacing w:line="300" w:lineRule="auto"/>
      <w:ind w:firstLine="476"/>
    </w:pPr>
    <w:rPr>
      <w:szCs w:val="20"/>
    </w:rPr>
  </w:style>
  <w:style w:type="paragraph" w:customStyle="1" w:styleId="8">
    <w:name w:val="样式 正文首行缩进 + 首行缩进:  1.5 字符5"/>
    <w:basedOn w:val="5"/>
    <w:qFormat/>
    <w:uiPriority w:val="0"/>
    <w:pPr>
      <w:ind w:firstLine="200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2022-06-09T08:12:00Z</dcterms:created>
  <dc:creator>屿.</dc:creator>
  <cp:lastModifiedBy>屿.</cp:lastModifiedBy>
  <dcterms:modified xsi:type="dcterms:W3CDTF">2022-06-09T08:15:40Z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B258FF983DB54D92955ABE9B48133407</vt:lpwstr>
  </property>
</Properties>
</file>